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1"/>
          <w:sz w:val="28"/>
          <w:szCs w:val="28"/>
          <w:lang w:val="en-US" w:eastAsia="zh-CN"/>
        </w:rPr>
        <w:t>附件1：</w:t>
      </w:r>
      <w:r>
        <w:rPr>
          <w:rFonts w:hint="eastAsia" w:ascii="仿宋" w:hAnsi="仿宋" w:eastAsia="仿宋" w:cs="仿宋"/>
          <w:sz w:val="28"/>
          <w:szCs w:val="28"/>
        </w:rPr>
        <w:t>“新启航·心守护”新生入学适应讲座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安排表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</w:rPr>
      </w:pPr>
    </w:p>
    <w:tbl>
      <w:tblPr>
        <w:tblStyle w:val="3"/>
        <w:tblpPr w:leftFromText="180" w:rightFromText="180" w:vertAnchor="text" w:horzAnchor="page" w:tblpX="1858" w:tblpY="17"/>
        <w:tblOverlap w:val="never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2"/>
        <w:gridCol w:w="3750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授课教师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讲座主题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授课学院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张瑾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爱的艺术—跳好双人舞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化工学院、文传学院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张瑾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摆脱内耗，拥有自洽人生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金融学院、食品学院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刘国政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新征程·心适应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土木学院、信息学院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刘国政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培养良好心态 筑梦大学生活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石晓磊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非暴力沟通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地信学院、金融学院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石晓磊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摆平焦虑，轻松出发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经济与管理学院、音乐学院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朱莉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构建和谐人际关系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体育学院，教科院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崔淑卿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情绪管理与调试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师海荣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幸福的科学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张昕（二院心理科）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心理弹性：如何在逆境中茁壮成长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美术学院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" w:hAnsi="仿宋" w:eastAsia="仿宋" w:cs="仿宋"/>
          <w:kern w:val="1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YjJkN2ZlYWJkOTZjOWYyYzA4YWUyNzdhZTI1ZTUifQ=="/>
  </w:docVars>
  <w:rsids>
    <w:rsidRoot w:val="00857195"/>
    <w:rsid w:val="005F12C0"/>
    <w:rsid w:val="00857195"/>
    <w:rsid w:val="0AE2468A"/>
    <w:rsid w:val="0F2D69BE"/>
    <w:rsid w:val="15FF3D3A"/>
    <w:rsid w:val="19924EC5"/>
    <w:rsid w:val="1F234F3D"/>
    <w:rsid w:val="23024F4B"/>
    <w:rsid w:val="267D0321"/>
    <w:rsid w:val="2B1218B6"/>
    <w:rsid w:val="3B6F6BAB"/>
    <w:rsid w:val="53645CDE"/>
    <w:rsid w:val="734A6004"/>
    <w:rsid w:val="73BF5641"/>
    <w:rsid w:val="7DC4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231</Words>
  <Characters>1319</Characters>
  <Lines>10</Lines>
  <Paragraphs>3</Paragraphs>
  <TotalTime>13</TotalTime>
  <ScaleCrop>false</ScaleCrop>
  <LinksUpToDate>false</LinksUpToDate>
  <CharactersWithSpaces>1547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2022-03-04T01:14:00Z</dcterms:created>
  <dc:creator>Administrator</dc:creator>
  <cp:lastModifiedBy>纵、</cp:lastModifiedBy>
  <dcterms:modified xsi:type="dcterms:W3CDTF">2023-10-18T01:03:02Z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CC07FEC5B1734172B15C68DC8FCAA007_13</vt:lpwstr>
  </property>
</Properties>
</file>