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12"/>
        <w:gridCol w:w="2551"/>
        <w:gridCol w:w="1134"/>
        <w:gridCol w:w="170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滁州学院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2023届毕业生就业质量报告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60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滁州学院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2023届毕业生就业质量报告</w:t>
            </w:r>
          </w:p>
        </w:tc>
        <w:tc>
          <w:tcPr>
            <w:tcW w:w="2551" w:type="dxa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1.本项目拟在2023年11月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0日-2023年1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kern w:val="0"/>
          <w:sz w:val="24"/>
        </w:rPr>
        <w:t>日开展，合同签订后完成</w:t>
      </w:r>
      <w:r>
        <w:rPr>
          <w:rFonts w:hint="eastAsia" w:ascii="宋体" w:hAnsi="宋体" w:cs="宋体"/>
          <w:kern w:val="0"/>
          <w:sz w:val="24"/>
          <w:lang w:val="en-US" w:eastAsia="zh-CN"/>
        </w:rPr>
        <w:t>项目</w:t>
      </w:r>
      <w:r>
        <w:rPr>
          <w:rFonts w:hint="eastAsia" w:ascii="宋体" w:hAnsi="宋体" w:cs="宋体"/>
          <w:kern w:val="0"/>
          <w:sz w:val="24"/>
        </w:rPr>
        <w:t>服务，经验收合格后付全款。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本项目最高限价为人民币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万元,报价采用总价包干方式，即为完成项目的全部费用，包括问卷设计、报告大纲及内容设计、报告版式版面设计、数据调研、研究分析和编制项目报告等所有费用。报价为供应商在报价单中提出的各项支付金额的总和，学校不再支付其他任何费用，超出该限价的报价无效。报价供应商一经做出报价，不可撤回。成交供应商的报价等材料将作为合同的组成部分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hint="eastAsia" w:ascii="宋体" w:hAnsi="宋体" w:cs="宋体"/>
          <w:kern w:val="0"/>
          <w:sz w:val="24"/>
        </w:rPr>
        <w:t>成交原则：根据符合采购需求、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质量和服务相等且报价最低的原则确定成交供应商，最低投标价不是成交的唯一条件。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                       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WU4ZTE1OTUzMTZjYzZkMjA3ZTVkODIyMTM5YjgifQ=="/>
  </w:docVars>
  <w:rsids>
    <w:rsidRoot w:val="00077EF4"/>
    <w:rsid w:val="00016264"/>
    <w:rsid w:val="0007646B"/>
    <w:rsid w:val="00077EF4"/>
    <w:rsid w:val="001932DE"/>
    <w:rsid w:val="00281E91"/>
    <w:rsid w:val="002C41B8"/>
    <w:rsid w:val="003C2489"/>
    <w:rsid w:val="003C5F1B"/>
    <w:rsid w:val="0046301C"/>
    <w:rsid w:val="00463076"/>
    <w:rsid w:val="0049010B"/>
    <w:rsid w:val="004B7D6D"/>
    <w:rsid w:val="0056153A"/>
    <w:rsid w:val="005B3205"/>
    <w:rsid w:val="005C6B4E"/>
    <w:rsid w:val="005D1E6C"/>
    <w:rsid w:val="00616B83"/>
    <w:rsid w:val="006625D6"/>
    <w:rsid w:val="00674177"/>
    <w:rsid w:val="006B6786"/>
    <w:rsid w:val="0071014E"/>
    <w:rsid w:val="0072707B"/>
    <w:rsid w:val="00784D3C"/>
    <w:rsid w:val="007B7855"/>
    <w:rsid w:val="007C1530"/>
    <w:rsid w:val="007C5E93"/>
    <w:rsid w:val="00832D03"/>
    <w:rsid w:val="0085555E"/>
    <w:rsid w:val="00890BB5"/>
    <w:rsid w:val="008F3F88"/>
    <w:rsid w:val="00941E5F"/>
    <w:rsid w:val="009D0983"/>
    <w:rsid w:val="009D209F"/>
    <w:rsid w:val="009F6FC7"/>
    <w:rsid w:val="00AC0C0E"/>
    <w:rsid w:val="00B05DBA"/>
    <w:rsid w:val="00B312DD"/>
    <w:rsid w:val="00B328FC"/>
    <w:rsid w:val="00B76AA2"/>
    <w:rsid w:val="00B77E59"/>
    <w:rsid w:val="00C44B85"/>
    <w:rsid w:val="00C80518"/>
    <w:rsid w:val="00C92188"/>
    <w:rsid w:val="00CD6741"/>
    <w:rsid w:val="00D1277A"/>
    <w:rsid w:val="00D202F1"/>
    <w:rsid w:val="00D42529"/>
    <w:rsid w:val="00D52FD6"/>
    <w:rsid w:val="00D85FEC"/>
    <w:rsid w:val="00D96EF1"/>
    <w:rsid w:val="00DC1207"/>
    <w:rsid w:val="00DD4931"/>
    <w:rsid w:val="00E40DFA"/>
    <w:rsid w:val="00E8049A"/>
    <w:rsid w:val="00E92277"/>
    <w:rsid w:val="00FC4672"/>
    <w:rsid w:val="00FD3F34"/>
    <w:rsid w:val="00FE3FA9"/>
    <w:rsid w:val="67975D4D"/>
    <w:rsid w:val="7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时光深巷少女与猫</cp:lastModifiedBy>
  <cp:lastPrinted>2022-08-01T02:19:00Z</cp:lastPrinted>
  <dcterms:modified xsi:type="dcterms:W3CDTF">2023-11-23T03:11:22Z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D3C2A91E1886446C8A60A6F6BE056D4E_12</vt:lpwstr>
  </property>
</Properties>
</file>